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Klauzula informacyjna WSPARCIE RODZINY/PIECZA ZASTEPCZA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( ogólne rozporządzenie o ochronie danych ), dalej : RODO, przekazujemy następujące informacje: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 xml:space="preserve">Gminny Ośrodek Pomocy Społecznej </w:t>
        <w:br/>
        <w:t>w Trzciannem,</w:t>
      </w:r>
      <w:r>
        <w:rPr>
          <w:rFonts w:cs="Times New Roman" w:ascii="Times New Roman" w:hAnsi="Times New Roman"/>
        </w:rPr>
        <w:t xml:space="preserve"> ul. Wojska Polskiego 11, 19-104 Trzcianne.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Pani/Pana dane osobowe przetwarzane będą w celach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realizacji zadań związanych ze wsparciem rodziny i systemem pieczy zastępczej, a ich przetwarzanie jest niezbędne do wypełnienia obowiązków prawnych ciążących na Administratorze, na podstawie Art. 6 ust. 1 lit. c, e RODO, Art. 9 ust. 2 lit. b RODO ( w zakresie danych szczególnych ) w zw. z ustawą z 9 czerwca 2011 r. o wspieraniu rodziny i systemie pieczy zastępczej,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realizacji potrzeb administracji wewnętrznej, utrzymania infrastruktury IT, statystyki, raportowania itp. -  na podstawie Art.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Administratora,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w zakresie wymaganym przepisami prawa jest obligatoryjne.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9. Dane osobowe nie będą przekazywane do organizacji międzynarodowej. Będą przekazywane do państwa trzeciego jeżeli osoba pobiera / ubiega się o pobieranie świadczeń rodzinnych w tym państwie.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ghlight" w:customStyle="1">
    <w:name w:val="highlight"/>
    <w:basedOn w:val="DefaultParagraphFont"/>
    <w:qFormat/>
    <w:rsid w:val="00160ab3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521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d521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d521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d5215"/>
    <w:rPr>
      <w:rFonts w:ascii="Tahoma" w:hAnsi="Tahoma" w:eastAsia="Times New Roman" w:cs="Tahoma"/>
      <w:sz w:val="16"/>
      <w:szCs w:val="16"/>
      <w:lang w:eastAsia="pl-PL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d52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d521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d521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1</Pages>
  <Words>421</Words>
  <Characters>2520</Characters>
  <CharactersWithSpaces>2926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2024-12-09T10:47:53Z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