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  <w:t xml:space="preserve">KLAUZULA INFORMACYJNA- </w:t>
      </w:r>
      <w:r>
        <w:rPr>
          <w:rFonts w:cs="Times New Roman" w:ascii="Times New Roman" w:hAnsi="Times New Roman"/>
          <w:bCs/>
        </w:rPr>
        <w:t>Gminnego Konkursu Plastycznego „Moje bezpieczne wakacje – spędzam je bez używek”</w:t>
      </w:r>
      <w:bookmarkStart w:id="0" w:name="_GoBack"/>
      <w:bookmarkEnd w:id="0"/>
    </w:p>
    <w:p>
      <w:pPr>
        <w:pStyle w:val="Standard"/>
        <w:numPr>
          <w:ilvl w:val="0"/>
          <w:numId w:val="3"/>
        </w:numPr>
        <w:ind w:left="0" w:hanging="0"/>
        <w:rPr/>
      </w:pPr>
      <w:r>
        <w:rPr>
          <w:rFonts w:cs="Times New Roman" w:ascii="Times New Roman" w:hAnsi="Times New Roman"/>
          <w:bCs/>
        </w:rPr>
        <w:t xml:space="preserve">Administratorem danych osobowych są organizatorzy Konkursu, tj. </w:t>
      </w:r>
      <w:r>
        <w:rPr>
          <w:rFonts w:cs="Times New Roman" w:ascii="Times New Roman" w:hAnsi="Times New Roman"/>
          <w:b/>
          <w:bCs/>
        </w:rPr>
        <w:t>Wójt Gminy Trzcianne</w:t>
      </w:r>
      <w:r>
        <w:rPr>
          <w:rFonts w:cs="Times New Roman" w:ascii="Times New Roman" w:hAnsi="Times New Roman"/>
          <w:bCs/>
        </w:rPr>
        <w:t xml:space="preserve"> - z siedzibą Urzędu Gminy Trzcianne, ul. Wojska Polskiego 10, 19-104 Trzcianne, </w:t>
      </w:r>
      <w:r>
        <w:rPr>
          <w:rFonts w:cs="Times New Roman" w:ascii="Times New Roman" w:hAnsi="Times New Roman"/>
          <w:b/>
          <w:bCs/>
        </w:rPr>
        <w:t>Gminna Komisja Rozwiązywania Problemów Alkoholowych w Trzciannem</w:t>
      </w:r>
      <w:r>
        <w:rPr>
          <w:rFonts w:cs="Times New Roman" w:ascii="Times New Roman" w:hAnsi="Times New Roman"/>
          <w:bCs/>
        </w:rPr>
        <w:t xml:space="preserve"> oraz </w:t>
      </w:r>
      <w:r>
        <w:rPr>
          <w:rFonts w:cs="Times New Roman" w:ascii="Times New Roman" w:hAnsi="Times New Roman"/>
          <w:b/>
          <w:bCs/>
        </w:rPr>
        <w:t xml:space="preserve">Gminny Ośrodek Pomocy Społecznej w Trzciannem </w:t>
      </w:r>
      <w:r>
        <w:rPr>
          <w:rFonts w:cs="Times New Roman" w:ascii="Times New Roman" w:hAnsi="Times New Roman"/>
          <w:bCs/>
        </w:rPr>
        <w:t>- ul. Wojska Polskiego 11, 19-104 Trzcianne.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Organizatorzy konkursu ustalili, że GOPS w Trzciannem jest odpowiedzialny za umożliwienie Pani/Panu wykonywania swoich praw, chociaż można je wykonywać w stosunku do któregokolwiek administratora. Zasadnicza treść uzgodnień pomiędzy administratorami dostępna jest pod adresem : https://trzcianne.pl oraz https://gops.trzcianne.pl/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2.</w:t>
        <w:tab/>
        <w:t>Z inspektorem ochrony danych można kontaktować się pod adresem email : iodo@gryfon.com.pl, tel. 575 435 897.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3.</w:t>
        <w:tab/>
        <w:t>W związku z organizacją Gminnego Konkursu Plastycznego „Moje bezpieczne wakacje – spędzam je bez używek” administrator przetwarza dane osobowe autorów prac i rodziców/opiekunów prawnych: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a)</w:t>
        <w:tab/>
        <w:t>imię i nazwisko autora pracy, adres zamieszkania, nazwa szkoły/klasa, imię i nazwisko  rodzica/opiekuna prawnego, telefon kontaktowy do rodzica/opiekuna prawnego w celu udziału dziecka w konkursie i kontaktu z rodzicem/opiekunem prawnym w związku z udziałem w konkursie - na podstawie art. 6 ust. 1 lit. a) RODO,</w:t>
      </w:r>
    </w:p>
    <w:p>
      <w:pPr>
        <w:pStyle w:val="Standard"/>
        <w:rPr/>
      </w:pPr>
      <w:r>
        <w:rPr>
          <w:rFonts w:cs="Times New Roman" w:ascii="Times New Roman" w:hAnsi="Times New Roman"/>
          <w:bCs/>
        </w:rPr>
        <w:t>b)</w:t>
        <w:tab/>
        <w:t>imię i nazwisko autora pracy, nazwa szkoły/klasa w celu informowania przez administratora o organizacji</w:t>
      </w:r>
      <w:r>
        <w:rPr/>
        <w:t xml:space="preserve"> </w:t>
      </w:r>
      <w:r>
        <w:rPr>
          <w:rFonts w:cs="Times New Roman" w:ascii="Times New Roman" w:hAnsi="Times New Roman"/>
          <w:bCs/>
        </w:rPr>
        <w:t>Gminnego Konkursu Plastycznego „Moje bezpieczne wakacje – spędzam je bez używek”, udziale dziecka w konkursie i jego wynikach - na podstawie art. 6 ust. 1 lit. a) RODO,</w:t>
      </w:r>
    </w:p>
    <w:p>
      <w:pPr>
        <w:pStyle w:val="Standard"/>
        <w:rPr/>
      </w:pPr>
      <w:r>
        <w:rPr>
          <w:rFonts w:cs="Times New Roman" w:ascii="Times New Roman" w:hAnsi="Times New Roman"/>
          <w:bCs/>
        </w:rPr>
        <w:t xml:space="preserve">c) danych osobowych i wizerunkowych autora pracy, rodzica i opiekuna w związku z umieszczeniem na profilu społecznościowym Urzędu Gminy w Trzciannem </w:t>
      </w:r>
      <w:hyperlink r:id="rId2">
        <w:r>
          <w:rPr>
            <w:rStyle w:val="Czeinternetowe"/>
            <w:rFonts w:cs="Times New Roman" w:ascii="Times New Roman" w:hAnsi="Times New Roman"/>
            <w:bCs/>
          </w:rPr>
          <w:t>http://trzcianne.pl</w:t>
        </w:r>
      </w:hyperlink>
      <w:r>
        <w:rPr>
          <w:rFonts w:cs="Times New Roman" w:ascii="Times New Roman" w:hAnsi="Times New Roman"/>
          <w:bCs/>
        </w:rPr>
        <w:t xml:space="preserve"> dla celów poinformowania o wynikach Konkursu oraz jego promocji.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4.</w:t>
        <w:tab/>
        <w:t>Dane osobowe będą przetwarzane przez okres niezbędny do realizacji Konkursu, w tym wydania nagrody i ogłoszenia informacji o zwycięzcach oraz innych nagrodzonych osobach lub do momentu wycofania zgody oraz archiwizowane w czasie określonym przepisami prawa;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5. Posiada Pani/Pan prawo do żądania od administratora dostępu do danych osobowych, prawo do ich sprostowania, usunięcia lub ograniczenia przetwarzania; </w:t>
      </w:r>
    </w:p>
    <w:p>
      <w:pPr>
        <w:pStyle w:val="Standard"/>
        <w:rPr/>
      </w:pPr>
      <w:r>
        <w:rPr>
          <w:rFonts w:cs="Times New Roman" w:ascii="Times New Roman" w:hAnsi="Times New Roman"/>
          <w:bCs/>
        </w:rPr>
        <w:t xml:space="preserve">6. Dane osobowe uczestnika konkursu/rodzica/opiekuna prawnego mogą zostać udostępnione innym podmiotom wyłącznie w celu udzielenia wsparcia w realizacji konkursu; Dane osobowe w tym wizerunek zostaną udostępnione czytelnikom portalu na stronie internetowej, profilu społecznościowym Urzędu Gminy w Trzciannem </w:t>
      </w:r>
      <w:hyperlink r:id="rId3">
        <w:r>
          <w:rPr>
            <w:rStyle w:val="Czeinternetowe"/>
            <w:rFonts w:cs="Times New Roman" w:ascii="Times New Roman" w:hAnsi="Times New Roman"/>
            <w:bCs/>
          </w:rPr>
          <w:t>http://trzcianne.pl</w:t>
        </w:r>
      </w:hyperlink>
      <w:r>
        <w:rPr>
          <w:rFonts w:cs="Times New Roman" w:ascii="Times New Roman" w:hAnsi="Times New Roman"/>
          <w:bCs/>
        </w:rPr>
        <w:t xml:space="preserve"> ;  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7. Posiada Pani/Pan prawo do cofnięcia zgody w dowolnym momencie. Wycofanie zgody nie wpłynie na zgodność z prawem przetwarzania danych osobowych uczestnika, którego dokonano przed jej wycofaniem. Oświadczenie o wycofaniu zgody na przetwarzanie danych osobowych należy kierować w dowolnej formie pisemnej na adres któregokolwiek z administratorów; 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8. Podanie danych jest dobrowolne, ale jest warunkiem koniecznym przystąpienia i uczestnictwa w Konkursie; 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9. Przysługuje Pani/Panu prawo wniesienia skargi do organu nadzorczego [Prezes Urzędu Ochrony Danych Osobowych, ul. Stawki 2, 00-193 Warszawa], gdy uzna Pani/Pan, iż przetwarzanie danych osobowych jego dotyczących narusza przepisy RODO. 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semiHidden/>
    <w:unhideWhenUsed/>
    <w:rsid w:val="00c659a3"/>
    <w:rPr>
      <w:color w:val="0000FF"/>
      <w:u w:val="single" w:color="0000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c659a3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rzcianne.pl/" TargetMode="External"/><Relationship Id="rId3" Type="http://schemas.openxmlformats.org/officeDocument/2006/relationships/hyperlink" Target="http://trzcianne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LibreOffice/7.4.1.2$Windows_X86_64 LibreOffice_project/3c58a8f3a960df8bc8fd77b461821e42c061c5f0</Application>
  <AppVersion>15.0000</AppVersion>
  <Pages>1</Pages>
  <Words>440</Words>
  <Characters>2885</Characters>
  <CharactersWithSpaces>3320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2024-04-30T11:14:00Z</dcterms:created>
  <dc:creator>User</dc:creator>
  <dc:description/>
  <dc:language>pl-PL</dc:language>
  <cp:lastModifiedBy>User</cp:lastModifiedBy>
  <dcterms:modified xsi:type="dcterms:W3CDTF">2024-05-15T08:34:00Z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